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Opthalmology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Emily Ceisler,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http://nyulangone.org/doctors/1831148915/emily-j-ceisler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 Lustig,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http://nyulangone.org/doctors/1053360149/marc-j-lustig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Julie Nam,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http://nyulangone.org/doctors/1073717096/julie-n-nam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 Steele,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http://nyulangone.org/doctors/1962451054/mark-a-steele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053360149/marc-j-lustig" Id="docRId1" Type="http://schemas.openxmlformats.org/officeDocument/2006/relationships/hyperlink" /><Relationship TargetMode="External" Target="http://nyulangone.org/doctors/1962451054/mark-a-steele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nyulangone.org/doctors/1831148915/emily-j-ceisler" Id="docRId0" Type="http://schemas.openxmlformats.org/officeDocument/2006/relationships/hyperlink" /><Relationship TargetMode="External" Target="http://nyulangone.org/doctors/1073717096/julie-n-nam" Id="docRId2" Type="http://schemas.openxmlformats.org/officeDocument/2006/relationships/hyperlink" /><Relationship Target="numbering.xml" Id="docRId4" Type="http://schemas.openxmlformats.org/officeDocument/2006/relationships/numbering" /></Relationships>
</file>